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DE4" w:rsidRPr="00397139" w:rsidRDefault="00626DE4" w:rsidP="00626DE4">
      <w:pPr>
        <w:jc w:val="right"/>
        <w:rPr>
          <w:b/>
          <w:sz w:val="28"/>
          <w:szCs w:val="28"/>
        </w:rPr>
      </w:pPr>
      <w:r w:rsidRPr="00397139">
        <w:rPr>
          <w:b/>
          <w:sz w:val="28"/>
          <w:szCs w:val="28"/>
        </w:rPr>
        <w:t>Приложение № 1</w:t>
      </w:r>
      <w:r w:rsidR="00E106F3">
        <w:rPr>
          <w:b/>
          <w:sz w:val="28"/>
          <w:szCs w:val="28"/>
        </w:rPr>
        <w:t>0</w:t>
      </w:r>
    </w:p>
    <w:p w:rsidR="00626DE4" w:rsidRDefault="00626DE4" w:rsidP="00626DE4">
      <w:pPr>
        <w:jc w:val="right"/>
        <w:rPr>
          <w:sz w:val="28"/>
          <w:szCs w:val="28"/>
        </w:rPr>
      </w:pPr>
    </w:p>
    <w:p w:rsidR="00626DE4" w:rsidRDefault="00626DE4" w:rsidP="00626DE4">
      <w:pPr>
        <w:jc w:val="right"/>
        <w:rPr>
          <w:sz w:val="28"/>
          <w:szCs w:val="28"/>
        </w:rPr>
      </w:pPr>
    </w:p>
    <w:p w:rsidR="00626DE4" w:rsidRDefault="00626DE4" w:rsidP="00626DE4">
      <w:pPr>
        <w:jc w:val="right"/>
        <w:rPr>
          <w:sz w:val="28"/>
          <w:szCs w:val="28"/>
        </w:rPr>
      </w:pPr>
    </w:p>
    <w:p w:rsidR="00626DE4" w:rsidRDefault="00626DE4" w:rsidP="00626DE4">
      <w:pPr>
        <w:rPr>
          <w:sz w:val="28"/>
          <w:szCs w:val="28"/>
        </w:rPr>
      </w:pPr>
    </w:p>
    <w:p w:rsidR="00626DE4" w:rsidRDefault="00626DE4" w:rsidP="00626DE4">
      <w:pPr>
        <w:rPr>
          <w:sz w:val="28"/>
          <w:szCs w:val="28"/>
        </w:rPr>
      </w:pPr>
    </w:p>
    <w:p w:rsidR="00626DE4" w:rsidRDefault="00626DE4" w:rsidP="00626DE4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Перечень должностей сотрудников, с которыми заключается договор о полной материальной ответственности:</w:t>
      </w:r>
    </w:p>
    <w:p w:rsidR="00626DE4" w:rsidRDefault="00626DE4" w:rsidP="00626DE4">
      <w:pPr>
        <w:rPr>
          <w:sz w:val="28"/>
          <w:szCs w:val="28"/>
        </w:rPr>
      </w:pPr>
    </w:p>
    <w:p w:rsidR="00626DE4" w:rsidRDefault="00626DE4" w:rsidP="00626DE4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8100"/>
      </w:tblGrid>
      <w:tr w:rsidR="00626DE4" w:rsidRPr="00EB757C" w:rsidTr="00BB4B28">
        <w:tc>
          <w:tcPr>
            <w:tcW w:w="1260" w:type="dxa"/>
          </w:tcPr>
          <w:p w:rsidR="00626DE4" w:rsidRPr="00EB757C" w:rsidRDefault="00626DE4" w:rsidP="00BB4B28">
            <w:pPr>
              <w:jc w:val="center"/>
              <w:rPr>
                <w:sz w:val="28"/>
                <w:szCs w:val="28"/>
              </w:rPr>
            </w:pPr>
            <w:r w:rsidRPr="00EB757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B757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B757C">
              <w:rPr>
                <w:sz w:val="28"/>
                <w:szCs w:val="28"/>
              </w:rPr>
              <w:t>/</w:t>
            </w:r>
            <w:proofErr w:type="spellStart"/>
            <w:r w:rsidRPr="00EB757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100" w:type="dxa"/>
          </w:tcPr>
          <w:p w:rsidR="00626DE4" w:rsidRPr="00EB757C" w:rsidRDefault="00626DE4" w:rsidP="00BB4B28">
            <w:pPr>
              <w:jc w:val="center"/>
              <w:rPr>
                <w:sz w:val="28"/>
                <w:szCs w:val="28"/>
              </w:rPr>
            </w:pPr>
            <w:r w:rsidRPr="00EB757C">
              <w:rPr>
                <w:sz w:val="28"/>
                <w:szCs w:val="28"/>
              </w:rPr>
              <w:t>Должность</w:t>
            </w:r>
          </w:p>
        </w:tc>
      </w:tr>
      <w:tr w:rsidR="00626DE4" w:rsidRPr="00EB757C" w:rsidTr="00BB4B28">
        <w:tc>
          <w:tcPr>
            <w:tcW w:w="1260" w:type="dxa"/>
          </w:tcPr>
          <w:p w:rsidR="00626DE4" w:rsidRPr="00EB757C" w:rsidRDefault="00626DE4" w:rsidP="00BB4B28">
            <w:pPr>
              <w:jc w:val="center"/>
              <w:rPr>
                <w:sz w:val="28"/>
                <w:szCs w:val="28"/>
              </w:rPr>
            </w:pPr>
            <w:r w:rsidRPr="00EB757C">
              <w:rPr>
                <w:sz w:val="28"/>
                <w:szCs w:val="28"/>
              </w:rPr>
              <w:t>1</w:t>
            </w:r>
          </w:p>
        </w:tc>
        <w:tc>
          <w:tcPr>
            <w:tcW w:w="8100" w:type="dxa"/>
          </w:tcPr>
          <w:p w:rsidR="00626DE4" w:rsidRPr="00EB757C" w:rsidRDefault="00626DE4" w:rsidP="00BB4B28">
            <w:pPr>
              <w:jc w:val="center"/>
              <w:rPr>
                <w:sz w:val="28"/>
                <w:szCs w:val="28"/>
              </w:rPr>
            </w:pPr>
            <w:r w:rsidRPr="00EB757C">
              <w:rPr>
                <w:sz w:val="28"/>
                <w:szCs w:val="28"/>
              </w:rPr>
              <w:t>Заместитель директора по административно-хозяйственной части (работе)</w:t>
            </w:r>
          </w:p>
        </w:tc>
      </w:tr>
      <w:tr w:rsidR="00626DE4" w:rsidRPr="00EB757C" w:rsidTr="00BB4B28">
        <w:tc>
          <w:tcPr>
            <w:tcW w:w="1260" w:type="dxa"/>
          </w:tcPr>
          <w:p w:rsidR="00626DE4" w:rsidRPr="00EB757C" w:rsidRDefault="00626DE4" w:rsidP="00BB4B28">
            <w:pPr>
              <w:jc w:val="center"/>
              <w:rPr>
                <w:sz w:val="28"/>
                <w:szCs w:val="28"/>
              </w:rPr>
            </w:pPr>
            <w:r w:rsidRPr="00EB757C">
              <w:rPr>
                <w:sz w:val="28"/>
                <w:szCs w:val="28"/>
              </w:rPr>
              <w:t>2</w:t>
            </w:r>
          </w:p>
        </w:tc>
        <w:tc>
          <w:tcPr>
            <w:tcW w:w="8100" w:type="dxa"/>
          </w:tcPr>
          <w:p w:rsidR="00626DE4" w:rsidRPr="00EB757C" w:rsidRDefault="00626DE4" w:rsidP="00BB4B28">
            <w:pPr>
              <w:jc w:val="center"/>
              <w:rPr>
                <w:sz w:val="28"/>
                <w:szCs w:val="28"/>
              </w:rPr>
            </w:pPr>
            <w:r w:rsidRPr="00EB757C">
              <w:rPr>
                <w:sz w:val="28"/>
                <w:szCs w:val="28"/>
              </w:rPr>
              <w:t>Кладовщик</w:t>
            </w:r>
          </w:p>
        </w:tc>
      </w:tr>
      <w:tr w:rsidR="00626DE4" w:rsidRPr="00EB757C" w:rsidTr="00BB4B28">
        <w:tc>
          <w:tcPr>
            <w:tcW w:w="1260" w:type="dxa"/>
          </w:tcPr>
          <w:p w:rsidR="00626DE4" w:rsidRPr="00EB757C" w:rsidRDefault="00626DE4" w:rsidP="00BB4B28">
            <w:pPr>
              <w:jc w:val="center"/>
              <w:rPr>
                <w:sz w:val="28"/>
                <w:szCs w:val="28"/>
              </w:rPr>
            </w:pPr>
            <w:r w:rsidRPr="00EB757C">
              <w:rPr>
                <w:sz w:val="28"/>
                <w:szCs w:val="28"/>
              </w:rPr>
              <w:t>3</w:t>
            </w:r>
          </w:p>
        </w:tc>
        <w:tc>
          <w:tcPr>
            <w:tcW w:w="8100" w:type="dxa"/>
          </w:tcPr>
          <w:p w:rsidR="00626DE4" w:rsidRPr="00EB757C" w:rsidRDefault="00626DE4" w:rsidP="00BB4B28">
            <w:pPr>
              <w:jc w:val="center"/>
              <w:rPr>
                <w:sz w:val="28"/>
                <w:szCs w:val="28"/>
              </w:rPr>
            </w:pPr>
            <w:r w:rsidRPr="00EB757C">
              <w:rPr>
                <w:sz w:val="28"/>
                <w:szCs w:val="28"/>
              </w:rPr>
              <w:t>Кастелянша</w:t>
            </w:r>
          </w:p>
        </w:tc>
      </w:tr>
      <w:tr w:rsidR="00626DE4" w:rsidRPr="00EB757C" w:rsidTr="00BB4B28">
        <w:tc>
          <w:tcPr>
            <w:tcW w:w="1260" w:type="dxa"/>
          </w:tcPr>
          <w:p w:rsidR="00626DE4" w:rsidRPr="00EB757C" w:rsidRDefault="00626DE4" w:rsidP="00BB4B28">
            <w:pPr>
              <w:jc w:val="center"/>
              <w:rPr>
                <w:sz w:val="28"/>
                <w:szCs w:val="28"/>
              </w:rPr>
            </w:pPr>
            <w:r w:rsidRPr="00EB757C">
              <w:rPr>
                <w:sz w:val="28"/>
                <w:szCs w:val="28"/>
              </w:rPr>
              <w:t>4</w:t>
            </w:r>
          </w:p>
        </w:tc>
        <w:tc>
          <w:tcPr>
            <w:tcW w:w="8100" w:type="dxa"/>
          </w:tcPr>
          <w:p w:rsidR="00626DE4" w:rsidRPr="00EB757C" w:rsidRDefault="00626DE4" w:rsidP="00BB4B28">
            <w:pPr>
              <w:jc w:val="center"/>
              <w:rPr>
                <w:sz w:val="28"/>
                <w:szCs w:val="28"/>
              </w:rPr>
            </w:pPr>
            <w:r w:rsidRPr="00EB757C">
              <w:rPr>
                <w:sz w:val="28"/>
                <w:szCs w:val="28"/>
              </w:rPr>
              <w:t>Заведующий библиотечным фондом</w:t>
            </w:r>
          </w:p>
        </w:tc>
      </w:tr>
      <w:tr w:rsidR="00626DE4" w:rsidRPr="00EB757C" w:rsidTr="00BB4B28">
        <w:tc>
          <w:tcPr>
            <w:tcW w:w="1260" w:type="dxa"/>
          </w:tcPr>
          <w:p w:rsidR="00626DE4" w:rsidRPr="00EB757C" w:rsidRDefault="00626DE4" w:rsidP="00BB4B28">
            <w:pPr>
              <w:jc w:val="center"/>
              <w:rPr>
                <w:sz w:val="28"/>
                <w:szCs w:val="28"/>
              </w:rPr>
            </w:pPr>
            <w:r w:rsidRPr="00EB757C">
              <w:rPr>
                <w:sz w:val="28"/>
                <w:szCs w:val="28"/>
              </w:rPr>
              <w:t>5</w:t>
            </w:r>
          </w:p>
        </w:tc>
        <w:tc>
          <w:tcPr>
            <w:tcW w:w="8100" w:type="dxa"/>
          </w:tcPr>
          <w:p w:rsidR="00626DE4" w:rsidRPr="00EB757C" w:rsidRDefault="00626DE4" w:rsidP="00BB4B28">
            <w:pPr>
              <w:jc w:val="center"/>
              <w:rPr>
                <w:sz w:val="28"/>
                <w:szCs w:val="28"/>
              </w:rPr>
            </w:pPr>
            <w:r w:rsidRPr="00EB757C">
              <w:rPr>
                <w:sz w:val="28"/>
                <w:szCs w:val="28"/>
              </w:rPr>
              <w:t>Работник, выполняющий функции кассира</w:t>
            </w:r>
          </w:p>
        </w:tc>
      </w:tr>
    </w:tbl>
    <w:p w:rsidR="00626DE4" w:rsidRDefault="00626DE4" w:rsidP="00626DE4">
      <w:pPr>
        <w:rPr>
          <w:sz w:val="28"/>
          <w:szCs w:val="28"/>
        </w:rPr>
      </w:pPr>
    </w:p>
    <w:p w:rsidR="00626DE4" w:rsidRDefault="00626DE4" w:rsidP="00626DE4">
      <w:pPr>
        <w:rPr>
          <w:sz w:val="28"/>
          <w:szCs w:val="28"/>
        </w:rPr>
      </w:pPr>
    </w:p>
    <w:p w:rsidR="00626DE4" w:rsidRDefault="00626DE4" w:rsidP="00626DE4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закрепления имущества за работниками, должности которых не входят в вышеуказанный перечень, руководитель издает приказ о назначении их ответственными за сохранность вверенного имущества.</w:t>
      </w:r>
    </w:p>
    <w:p w:rsidR="00DB5AEE" w:rsidRDefault="00DB5AEE"/>
    <w:sectPr w:rsidR="00DB5AEE" w:rsidSect="00DB5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DE4"/>
    <w:rsid w:val="00397139"/>
    <w:rsid w:val="004A16EC"/>
    <w:rsid w:val="00626DE4"/>
    <w:rsid w:val="00DB5AEE"/>
    <w:rsid w:val="00E106F3"/>
    <w:rsid w:val="00EF2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1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13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Д. Кустова</cp:lastModifiedBy>
  <cp:revision>3</cp:revision>
  <cp:lastPrinted>2018-04-18T10:10:00Z</cp:lastPrinted>
  <dcterms:created xsi:type="dcterms:W3CDTF">2015-06-08T13:14:00Z</dcterms:created>
  <dcterms:modified xsi:type="dcterms:W3CDTF">2018-04-18T10:11:00Z</dcterms:modified>
</cp:coreProperties>
</file>